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9B62" w14:textId="17A62EA2" w:rsidR="00EB5531" w:rsidRPr="005E79F0" w:rsidRDefault="00EB5531" w:rsidP="00EB5531">
      <w:pPr>
        <w:jc w:val="center"/>
        <w:rPr>
          <w:rFonts w:ascii="Bookman Old Style" w:hAnsi="Bookman Old Style" w:cstheme="minorHAnsi"/>
          <w:b/>
          <w:bCs/>
          <w:sz w:val="28"/>
          <w:szCs w:val="28"/>
          <w:lang w:val="en-US"/>
        </w:rPr>
      </w:pPr>
      <w:r w:rsidRPr="005E79F0">
        <w:rPr>
          <w:rFonts w:ascii="Bookman Old Style" w:hAnsi="Bookman Old Style" w:cstheme="minorHAnsi"/>
          <w:b/>
          <w:bCs/>
          <w:sz w:val="28"/>
          <w:szCs w:val="28"/>
          <w:lang w:val="en-US"/>
        </w:rPr>
        <w:t>Actor Paper</w:t>
      </w:r>
    </w:p>
    <w:p w14:paraId="54B3D90A" w14:textId="77777777" w:rsidR="001E4353" w:rsidRPr="005E79F0" w:rsidRDefault="001E4353" w:rsidP="001E4353">
      <w:pPr>
        <w:rPr>
          <w:rFonts w:ascii="Bookman Old Style" w:hAnsi="Bookman Old Style" w:cstheme="minorHAnsi"/>
          <w:lang w:val="en-US"/>
        </w:rPr>
      </w:pPr>
    </w:p>
    <w:p w14:paraId="1C330245" w14:textId="0E571F11" w:rsidR="001E4353" w:rsidRPr="005E79F0" w:rsidRDefault="001E4353" w:rsidP="001E4353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 xml:space="preserve">The purpose of the actor paper </w:t>
      </w:r>
      <w:r w:rsidR="00575702" w:rsidRPr="005E79F0">
        <w:rPr>
          <w:rFonts w:ascii="Bookman Old Style" w:hAnsi="Bookman Old Style" w:cstheme="minorHAnsi"/>
          <w:lang w:val="en-US"/>
        </w:rPr>
        <w:t xml:space="preserve">(Assignment #1) </w:t>
      </w:r>
      <w:r w:rsidRPr="005E79F0">
        <w:rPr>
          <w:rFonts w:ascii="Bookman Old Style" w:hAnsi="Bookman Old Style" w:cstheme="minorHAnsi"/>
          <w:lang w:val="en-US"/>
        </w:rPr>
        <w:t>is to:</w:t>
      </w:r>
    </w:p>
    <w:p w14:paraId="6BEAC810" w14:textId="5FC9D667" w:rsidR="001E4353" w:rsidRPr="005E79F0" w:rsidRDefault="001E4353" w:rsidP="001E4353">
      <w:pPr>
        <w:widowControl w:val="0"/>
        <w:numPr>
          <w:ilvl w:val="0"/>
          <w:numId w:val="1"/>
        </w:numPr>
        <w:suppressAutoHyphens/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describe the actor as relevant to</w:t>
      </w:r>
      <w:r w:rsidR="00F93155" w:rsidRPr="005E79F0">
        <w:rPr>
          <w:rFonts w:ascii="Bookman Old Style" w:hAnsi="Bookman Old Style" w:cstheme="minorHAnsi"/>
          <w:lang w:val="en-US"/>
        </w:rPr>
        <w:t xml:space="preserve"> </w:t>
      </w:r>
      <w:r w:rsidR="002F409F" w:rsidRPr="005E79F0">
        <w:rPr>
          <w:rFonts w:ascii="Bookman Old Style" w:hAnsi="Bookman Old Style" w:cstheme="minorHAnsi"/>
          <w:lang w:val="en-US"/>
        </w:rPr>
        <w:t>the permissibility of carbon removals to count towards reaching the 2040 EU net zero greenhouse gas (GHG) emission goal(s),</w:t>
      </w:r>
    </w:p>
    <w:p w14:paraId="2909F417" w14:textId="657A84A4" w:rsidR="001E4353" w:rsidRPr="005E79F0" w:rsidRDefault="001E4353" w:rsidP="001E4353">
      <w:pPr>
        <w:widowControl w:val="0"/>
        <w:numPr>
          <w:ilvl w:val="0"/>
          <w:numId w:val="1"/>
        </w:numPr>
        <w:suppressAutoHyphens/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briefly describe the actor’s relations with other actors</w:t>
      </w:r>
      <w:r w:rsidR="00B368EF" w:rsidRPr="005E79F0">
        <w:rPr>
          <w:rFonts w:ascii="Bookman Old Style" w:hAnsi="Bookman Old Style" w:cstheme="minorHAnsi"/>
          <w:lang w:val="en-US"/>
        </w:rPr>
        <w:t xml:space="preserve"> on </w:t>
      </w:r>
      <w:r w:rsidR="00F07D83" w:rsidRPr="005E79F0">
        <w:rPr>
          <w:rFonts w:ascii="Bookman Old Style" w:hAnsi="Bookman Old Style" w:cstheme="minorHAnsi"/>
          <w:lang w:val="en-US"/>
        </w:rPr>
        <w:t>the abovementioned issue</w:t>
      </w:r>
      <w:r w:rsidR="00B368EF" w:rsidRPr="005E79F0">
        <w:rPr>
          <w:rFonts w:ascii="Bookman Old Style" w:hAnsi="Bookman Old Style" w:cstheme="minorHAnsi"/>
          <w:lang w:val="en-US"/>
        </w:rPr>
        <w:t>,</w:t>
      </w:r>
    </w:p>
    <w:p w14:paraId="7DE5EDF1" w14:textId="77777777" w:rsidR="001E4353" w:rsidRPr="005E79F0" w:rsidRDefault="001E4353" w:rsidP="001E4353">
      <w:pPr>
        <w:widowControl w:val="0"/>
        <w:numPr>
          <w:ilvl w:val="0"/>
          <w:numId w:val="1"/>
        </w:numPr>
        <w:suppressAutoHyphens/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locate the actor on the position scale as reprinted below, incl. justification of your scoring,</w:t>
      </w:r>
    </w:p>
    <w:p w14:paraId="78E643B6" w14:textId="2DDC3200" w:rsidR="001E4353" w:rsidRPr="005E79F0" w:rsidRDefault="001E4353" w:rsidP="001E4353">
      <w:pPr>
        <w:widowControl w:val="0"/>
        <w:numPr>
          <w:ilvl w:val="0"/>
          <w:numId w:val="1"/>
        </w:numPr>
        <w:suppressAutoHyphens/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develop a scale for assessing the</w:t>
      </w:r>
      <w:r w:rsidR="00B368EF" w:rsidRPr="005E79F0">
        <w:rPr>
          <w:rFonts w:ascii="Bookman Old Style" w:hAnsi="Bookman Old Style" w:cstheme="minorHAnsi"/>
          <w:lang w:val="en-US"/>
        </w:rPr>
        <w:t xml:space="preserve"> potential</w:t>
      </w:r>
      <w:r w:rsidRPr="005E79F0">
        <w:rPr>
          <w:rFonts w:ascii="Bookman Old Style" w:hAnsi="Bookman Old Style" w:cstheme="minorHAnsi"/>
          <w:lang w:val="en-US"/>
        </w:rPr>
        <w:t xml:space="preserve"> influence of your actor vis-à-vis other actors and position your actor on this scale (explain both briefly), and</w:t>
      </w:r>
    </w:p>
    <w:p w14:paraId="34C0A56A" w14:textId="77777777" w:rsidR="001E4353" w:rsidRPr="005E79F0" w:rsidRDefault="001E4353" w:rsidP="001E4353">
      <w:pPr>
        <w:widowControl w:val="0"/>
        <w:numPr>
          <w:ilvl w:val="0"/>
          <w:numId w:val="1"/>
        </w:numPr>
        <w:suppressAutoHyphens/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score the actor chosen with respect to salience and flexibility (see presentation files for guidance) as well as whether the actor has veto status (explain each entry briefly).</w:t>
      </w:r>
    </w:p>
    <w:p w14:paraId="464741B5" w14:textId="77777777" w:rsidR="00592B26" w:rsidRPr="005E79F0" w:rsidRDefault="00592B26" w:rsidP="00592B26">
      <w:pPr>
        <w:rPr>
          <w:rFonts w:ascii="Bookman Old Style" w:hAnsi="Bookman Old Style" w:cstheme="minorHAnsi"/>
          <w:lang w:val="en-US"/>
        </w:rPr>
      </w:pPr>
    </w:p>
    <w:p w14:paraId="446C9EC6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Assume that the European Commission’s proposal for union-wide remaining EU GHG emissions in 20240 of less than 850 Mt CO2eq will be approved.</w:t>
      </w:r>
    </w:p>
    <w:p w14:paraId="1613E6FA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1490BE85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The predictions shall answer the following question:</w:t>
      </w:r>
    </w:p>
    <w:p w14:paraId="0FE9A28D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110DB179" w14:textId="77777777" w:rsidR="005E79F0" w:rsidRPr="005E79F0" w:rsidRDefault="005E79F0" w:rsidP="005E79F0">
      <w:pPr>
        <w:ind w:left="720"/>
        <w:rPr>
          <w:rFonts w:ascii="Bookman Old Style" w:hAnsi="Bookman Old Style" w:cstheme="minorHAnsi"/>
          <w:i/>
          <w:lang w:val="en-US"/>
        </w:rPr>
      </w:pPr>
      <w:r w:rsidRPr="005E79F0">
        <w:rPr>
          <w:rFonts w:ascii="Bookman Old Style" w:hAnsi="Bookman Old Style" w:cstheme="minorHAnsi"/>
          <w:i/>
          <w:lang w:val="en-US"/>
        </w:rPr>
        <w:t>To which degree will the 2040 EU GHG net emission reduction goals be allowed to be met by carbon removals?</w:t>
      </w:r>
    </w:p>
    <w:p w14:paraId="555E35EA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1A472C60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377E1499" w14:textId="77777777" w:rsidR="005E79F0" w:rsidRPr="005E79F0" w:rsidRDefault="005E79F0" w:rsidP="005E79F0">
      <w:pPr>
        <w:rPr>
          <w:rFonts w:ascii="Bookman Old Style" w:hAnsi="Bookman Old Style" w:cstheme="minorHAnsi"/>
          <w:b/>
          <w:lang w:val="en-US"/>
        </w:rPr>
      </w:pPr>
      <w:r w:rsidRPr="005E79F0">
        <w:rPr>
          <w:rFonts w:ascii="Bookman Old Style" w:hAnsi="Bookman Old Style" w:cstheme="minorHAnsi"/>
          <w:b/>
          <w:lang w:val="en-US"/>
        </w:rPr>
        <w:t>Position Scale</w:t>
      </w:r>
    </w:p>
    <w:p w14:paraId="7AE9147C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7990"/>
      </w:tblGrid>
      <w:tr w:rsidR="005E79F0" w:rsidRPr="005E79F0" w14:paraId="56BF9D1D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042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D85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Contents</w:t>
            </w:r>
          </w:p>
        </w:tc>
      </w:tr>
      <w:tr w:rsidR="005E79F0" w:rsidRPr="005E79F0" w14:paraId="38688FDA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4B69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7DF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0 Mt CO2eq (land-based and industrial carbon removals)</w:t>
            </w:r>
          </w:p>
        </w:tc>
      </w:tr>
      <w:tr w:rsidR="005E79F0" w:rsidRPr="005E79F0" w14:paraId="69485ADB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FDF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45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109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225 Mt CO2eq (land-based and industrial carbon removals)</w:t>
            </w:r>
          </w:p>
        </w:tc>
      </w:tr>
      <w:tr w:rsidR="005E79F0" w:rsidRPr="005E79F0" w14:paraId="172C348A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5AD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50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9D2" w14:textId="77777777" w:rsidR="005E79F0" w:rsidRPr="005E79F0" w:rsidRDefault="005E79F0" w:rsidP="007409A6">
            <w:pPr>
              <w:rPr>
                <w:rFonts w:ascii="Bookman Old Style" w:hAnsi="Bookman Old Style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250 Mt CO2eq (land-based and industrial carbon removals)</w:t>
            </w:r>
          </w:p>
        </w:tc>
      </w:tr>
      <w:tr w:rsidR="005E79F0" w:rsidRPr="005E79F0" w14:paraId="58BA6C03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05E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55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C66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275 Mt CO2eq (land-based and industrial carbon removals)</w:t>
            </w:r>
          </w:p>
        </w:tc>
      </w:tr>
      <w:tr w:rsidR="005E79F0" w:rsidRPr="005E79F0" w14:paraId="5894AAFA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975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62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33A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310 Mt CO2eq (land-based and industrial carbon removals)</w:t>
            </w:r>
          </w:p>
        </w:tc>
      </w:tr>
      <w:tr w:rsidR="005E79F0" w:rsidRPr="005E79F0" w14:paraId="5C20521E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0AB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90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6E3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400 Mt CO2eq (land-based and industrial carbon removals)</w:t>
            </w:r>
          </w:p>
        </w:tc>
      </w:tr>
      <w:tr w:rsidR="005E79F0" w:rsidRPr="005E79F0" w14:paraId="5F6236F7" w14:textId="77777777" w:rsidTr="007409A6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6D1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</w:rPr>
              <w:t>110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BAC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450 Mt CO2eq (land-based and industrial carbon removals)</w:t>
            </w:r>
          </w:p>
        </w:tc>
      </w:tr>
    </w:tbl>
    <w:p w14:paraId="55E387A2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14D72CE4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Simplification: We treat all carbon removals as interchangeable and sum them up.</w:t>
      </w:r>
    </w:p>
    <w:p w14:paraId="1DE1F4E8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007D261A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5C2B614D" w14:textId="77777777" w:rsidR="005E79F0" w:rsidRPr="005E79F0" w:rsidRDefault="005E79F0" w:rsidP="005E79F0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>Potential Influence Scale</w:t>
      </w:r>
    </w:p>
    <w:p w14:paraId="0740A71C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7"/>
        <w:gridCol w:w="4859"/>
      </w:tblGrid>
      <w:tr w:rsidR="005E79F0" w:rsidRPr="005E79F0" w14:paraId="40A279F7" w14:textId="77777777" w:rsidTr="007409A6">
        <w:tc>
          <w:tcPr>
            <w:tcW w:w="4197" w:type="dxa"/>
          </w:tcPr>
          <w:p w14:paraId="56579DD5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proofErr w:type="spellStart"/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t.b.d.</w:t>
            </w:r>
            <w:proofErr w:type="spellEnd"/>
          </w:p>
        </w:tc>
        <w:tc>
          <w:tcPr>
            <w:tcW w:w="4859" w:type="dxa"/>
          </w:tcPr>
          <w:p w14:paraId="7A4EEB36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European Commission</w:t>
            </w:r>
          </w:p>
        </w:tc>
      </w:tr>
      <w:tr w:rsidR="005E79F0" w:rsidRPr="005E79F0" w14:paraId="460F301C" w14:textId="77777777" w:rsidTr="007409A6">
        <w:tc>
          <w:tcPr>
            <w:tcW w:w="4197" w:type="dxa"/>
          </w:tcPr>
          <w:p w14:paraId="342DE29B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59" w:type="dxa"/>
          </w:tcPr>
          <w:p w14:paraId="5F5B2109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European Parliament</w:t>
            </w:r>
          </w:p>
        </w:tc>
      </w:tr>
      <w:tr w:rsidR="005E79F0" w:rsidRPr="005E79F0" w14:paraId="09230C27" w14:textId="77777777" w:rsidTr="007409A6">
        <w:tc>
          <w:tcPr>
            <w:tcW w:w="4197" w:type="dxa"/>
          </w:tcPr>
          <w:p w14:paraId="4FB573D8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59" w:type="dxa"/>
          </w:tcPr>
          <w:p w14:paraId="7F29FEDB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European Council</w:t>
            </w:r>
          </w:p>
        </w:tc>
      </w:tr>
      <w:tr w:rsidR="005E79F0" w:rsidRPr="005E79F0" w14:paraId="28F17AFB" w14:textId="77777777" w:rsidTr="007409A6">
        <w:tc>
          <w:tcPr>
            <w:tcW w:w="4197" w:type="dxa"/>
          </w:tcPr>
          <w:p w14:paraId="2095D98F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proofErr w:type="spellStart"/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t.b.d.</w:t>
            </w:r>
            <w:proofErr w:type="spellEnd"/>
          </w:p>
        </w:tc>
        <w:tc>
          <w:tcPr>
            <w:tcW w:w="4859" w:type="dxa"/>
          </w:tcPr>
          <w:p w14:paraId="2FC80EEE" w14:textId="77777777" w:rsidR="005E79F0" w:rsidRPr="005E79F0" w:rsidRDefault="005E79F0" w:rsidP="007409A6">
            <w:pPr>
              <w:rPr>
                <w:rFonts w:ascii="Bookman Old Style" w:hAnsi="Bookman Old Style" w:cstheme="minorHAnsi"/>
                <w:sz w:val="24"/>
                <w:szCs w:val="24"/>
                <w:lang w:val="en-US"/>
              </w:rPr>
            </w:pPr>
            <w:r w:rsidRPr="005E79F0">
              <w:rPr>
                <w:rFonts w:ascii="Bookman Old Style" w:hAnsi="Bookman Old Style" w:cstheme="minorHAnsi"/>
                <w:sz w:val="24"/>
                <w:szCs w:val="24"/>
                <w:lang w:val="en-US"/>
              </w:rPr>
              <w:t>other actors</w:t>
            </w:r>
          </w:p>
        </w:tc>
      </w:tr>
    </w:tbl>
    <w:p w14:paraId="5307C3B4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6BEBA608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Note: Assume qualified majority voting in the European Council.</w:t>
      </w:r>
    </w:p>
    <w:p w14:paraId="4A4D7259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76E028F5" w14:textId="785C3F07" w:rsidR="00480327" w:rsidRPr="005E79F0" w:rsidRDefault="005E79F0" w:rsidP="005E79F0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Assess other actors and actor groups in relation to the European Parliament and the European Council.</w:t>
      </w:r>
    </w:p>
    <w:p w14:paraId="05EAE7A8" w14:textId="77777777" w:rsidR="005E79F0" w:rsidRPr="005E79F0" w:rsidRDefault="005E79F0" w:rsidP="005E79F0">
      <w:pPr>
        <w:rPr>
          <w:rFonts w:ascii="Bookman Old Style" w:hAnsi="Bookman Old Style" w:cstheme="minorHAnsi"/>
          <w:lang w:val="en-US"/>
        </w:rPr>
      </w:pPr>
    </w:p>
    <w:p w14:paraId="1A9B1976" w14:textId="2A52B139" w:rsidR="00592B26" w:rsidRPr="005E79F0" w:rsidRDefault="00592B26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 xml:space="preserve">This paper reflects </w:t>
      </w:r>
      <w:r w:rsidRPr="005E79F0">
        <w:rPr>
          <w:rFonts w:ascii="Bookman Old Style" w:hAnsi="Bookman Old Style" w:cstheme="minorHAnsi"/>
          <w:i/>
          <w:lang w:val="en-US"/>
        </w:rPr>
        <w:t>individual</w:t>
      </w:r>
      <w:r w:rsidRPr="005E79F0">
        <w:rPr>
          <w:rFonts w:ascii="Bookman Old Style" w:hAnsi="Bookman Old Style" w:cstheme="minorHAnsi"/>
          <w:lang w:val="en-US"/>
        </w:rPr>
        <w:t xml:space="preserve"> work by each student and is not a group exercise.</w:t>
      </w:r>
      <w:r w:rsidR="00BA4F24" w:rsidRPr="005E79F0">
        <w:rPr>
          <w:rFonts w:ascii="Bookman Old Style" w:hAnsi="Bookman Old Style" w:cstheme="minorHAnsi"/>
          <w:lang w:val="en-US"/>
        </w:rPr>
        <w:t xml:space="preserve">  All instructions from the actual assignment apply (</w:t>
      </w:r>
      <w:r w:rsidR="00BA4F24" w:rsidRPr="005E79F0">
        <w:rPr>
          <w:rFonts w:ascii="Cambria Math" w:hAnsi="Cambria Math" w:cs="Cambria Math"/>
          <w:lang w:val="en-US"/>
        </w:rPr>
        <w:t>⟶</w:t>
      </w:r>
      <w:r w:rsidR="00BA4F24" w:rsidRPr="005E79F0">
        <w:rPr>
          <w:rFonts w:ascii="Bookman Old Style" w:hAnsi="Bookman Old Style" w:cstheme="minorHAnsi"/>
          <w:lang w:val="en-US"/>
        </w:rPr>
        <w:t>Assignment #1).  Please also consult the syllabus for general rules.</w:t>
      </w:r>
    </w:p>
    <w:p w14:paraId="0D0648CF" w14:textId="77777777" w:rsidR="00CE73F1" w:rsidRPr="005E79F0" w:rsidRDefault="00CE73F1" w:rsidP="00CE73F1">
      <w:pPr>
        <w:rPr>
          <w:rFonts w:ascii="Bookman Old Style" w:hAnsi="Bookman Old Style" w:cstheme="minorHAnsi"/>
          <w:lang w:val="en-US"/>
        </w:rPr>
      </w:pPr>
    </w:p>
    <w:p w14:paraId="2EC0D32E" w14:textId="192EE4C6" w:rsidR="00B14F06" w:rsidRPr="005E79F0" w:rsidRDefault="00592B26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 xml:space="preserve">The deadline for submission </w:t>
      </w:r>
      <w:r w:rsidR="003D166A" w:rsidRPr="005E79F0">
        <w:rPr>
          <w:rFonts w:ascii="Bookman Old Style" w:hAnsi="Bookman Old Style" w:cstheme="minorHAnsi"/>
          <w:lang w:val="en-US"/>
        </w:rPr>
        <w:t xml:space="preserve">for the actor paper is </w:t>
      </w:r>
      <w:r w:rsidR="009F6615" w:rsidRPr="005E79F0">
        <w:rPr>
          <w:rFonts w:ascii="Bookman Old Style" w:hAnsi="Bookman Old Style" w:cstheme="minorHAnsi"/>
          <w:b/>
          <w:bCs/>
          <w:u w:val="single"/>
          <w:lang w:val="en-US"/>
        </w:rPr>
        <w:t>18 Dec. 2024, 14:00h</w:t>
      </w:r>
      <w:r w:rsidR="00F93155" w:rsidRPr="005E79F0">
        <w:rPr>
          <w:rFonts w:ascii="Bookman Old Style" w:hAnsi="Bookman Old Style" w:cstheme="minorHAnsi"/>
          <w:b/>
          <w:bCs/>
          <w:u w:val="single"/>
          <w:lang w:val="en-US"/>
        </w:rPr>
        <w:t>,</w:t>
      </w:r>
      <w:r w:rsidR="003D166A" w:rsidRPr="005E79F0">
        <w:rPr>
          <w:rFonts w:ascii="Bookman Old Style" w:hAnsi="Bookman Old Style" w:cstheme="minorHAnsi"/>
          <w:b/>
          <w:bCs/>
          <w:lang w:val="en-US"/>
        </w:rPr>
        <w:t xml:space="preserve"> </w:t>
      </w:r>
      <w:r w:rsidR="00B368EF" w:rsidRPr="005E79F0">
        <w:rPr>
          <w:rFonts w:ascii="Bookman Old Style" w:hAnsi="Bookman Old Style" w:cstheme="minorHAnsi"/>
          <w:lang w:val="en-US"/>
        </w:rPr>
        <w:t xml:space="preserve">via </w:t>
      </w:r>
      <w:r w:rsidR="009F6615" w:rsidRPr="005E79F0">
        <w:rPr>
          <w:rFonts w:ascii="Bookman Old Style" w:hAnsi="Bookman Old Style" w:cstheme="minorHAnsi"/>
          <w:lang w:val="en-US"/>
        </w:rPr>
        <w:t>Open.UP</w:t>
      </w:r>
      <w:r w:rsidRPr="005E79F0">
        <w:rPr>
          <w:rFonts w:ascii="Bookman Old Style" w:hAnsi="Bookman Old Style" w:cstheme="minorHAnsi"/>
          <w:lang w:val="en-US"/>
        </w:rPr>
        <w:t>.</w:t>
      </w:r>
      <w:r w:rsidR="00F07D83" w:rsidRPr="005E79F0">
        <w:rPr>
          <w:rFonts w:ascii="Bookman Old Style" w:hAnsi="Bookman Old Style" w:cstheme="minorHAnsi"/>
          <w:lang w:val="en-US"/>
        </w:rPr>
        <w:t xml:space="preserve"> </w:t>
      </w:r>
      <w:r w:rsidR="00F93155" w:rsidRPr="005E79F0">
        <w:rPr>
          <w:rFonts w:ascii="Bookman Old Style" w:hAnsi="Bookman Old Style" w:cstheme="minorHAnsi"/>
          <w:lang w:val="en-US"/>
        </w:rPr>
        <w:t xml:space="preserve"> </w:t>
      </w:r>
      <w:r w:rsidR="00F07D83" w:rsidRPr="005E79F0">
        <w:rPr>
          <w:rFonts w:ascii="Bookman Old Style" w:hAnsi="Bookman Old Style" w:cstheme="minorHAnsi"/>
          <w:lang w:val="en-US"/>
        </w:rPr>
        <w:t xml:space="preserve">The presentation file is due on </w:t>
      </w:r>
      <w:r w:rsidR="009F6615" w:rsidRPr="005E79F0">
        <w:rPr>
          <w:rFonts w:ascii="Bookman Old Style" w:hAnsi="Bookman Old Style" w:cstheme="minorHAnsi"/>
          <w:b/>
          <w:u w:val="single"/>
          <w:lang w:val="en-US"/>
        </w:rPr>
        <w:t>18 Dec. 2024</w:t>
      </w:r>
      <w:r w:rsidR="00F07D83" w:rsidRPr="005E79F0">
        <w:rPr>
          <w:rFonts w:ascii="Bookman Old Style" w:hAnsi="Bookman Old Style" w:cstheme="minorHAnsi"/>
          <w:b/>
          <w:u w:val="single"/>
          <w:lang w:val="en-US"/>
        </w:rPr>
        <w:t>, 20:00h</w:t>
      </w:r>
      <w:r w:rsidR="00330D00" w:rsidRPr="005E79F0">
        <w:rPr>
          <w:rFonts w:ascii="Bookman Old Style" w:hAnsi="Bookman Old Style" w:cstheme="minorHAnsi"/>
          <w:lang w:val="en-US"/>
        </w:rPr>
        <w:t>,</w:t>
      </w:r>
      <w:r w:rsidR="00F07D83" w:rsidRPr="005E79F0">
        <w:rPr>
          <w:rFonts w:ascii="Bookman Old Style" w:hAnsi="Bookman Old Style" w:cstheme="minorHAnsi"/>
          <w:lang w:val="en-US"/>
        </w:rPr>
        <w:t xml:space="preserve"> </w:t>
      </w:r>
      <w:r w:rsidR="00F93155" w:rsidRPr="005E79F0">
        <w:rPr>
          <w:rFonts w:ascii="Bookman Old Style" w:hAnsi="Bookman Old Style" w:cstheme="minorHAnsi"/>
          <w:lang w:val="en-US"/>
        </w:rPr>
        <w:t xml:space="preserve">via </w:t>
      </w:r>
      <w:r w:rsidR="009F6615" w:rsidRPr="005E79F0">
        <w:rPr>
          <w:rFonts w:ascii="Bookman Old Style" w:hAnsi="Bookman Old Style" w:cstheme="minorHAnsi"/>
          <w:lang w:val="en-US"/>
        </w:rPr>
        <w:t>Open.UP</w:t>
      </w:r>
      <w:r w:rsidR="00F93155" w:rsidRPr="005E79F0">
        <w:rPr>
          <w:rFonts w:ascii="Bookman Old Style" w:hAnsi="Bookman Old Style" w:cstheme="minorHAnsi"/>
          <w:lang w:val="en-US"/>
        </w:rPr>
        <w:t xml:space="preserve">.  </w:t>
      </w:r>
      <w:r w:rsidRPr="005E79F0">
        <w:rPr>
          <w:rFonts w:ascii="Bookman Old Style" w:hAnsi="Bookman Old Style" w:cstheme="minorHAnsi"/>
          <w:lang w:val="en-US"/>
        </w:rPr>
        <w:t>Late submissions are discouraged.</w:t>
      </w:r>
    </w:p>
    <w:p w14:paraId="072BBBAD" w14:textId="3FBEE144" w:rsidR="00B14F06" w:rsidRPr="005E79F0" w:rsidRDefault="00B14F06" w:rsidP="00592B26">
      <w:pPr>
        <w:rPr>
          <w:rFonts w:ascii="Bookman Old Style" w:hAnsi="Bookman Old Style" w:cstheme="minorHAnsi"/>
          <w:lang w:val="en-US"/>
        </w:rPr>
      </w:pPr>
    </w:p>
    <w:p w14:paraId="18D4C825" w14:textId="5A7F879F" w:rsidR="00CE73F1" w:rsidRPr="005E79F0" w:rsidRDefault="00CE73F1" w:rsidP="00592B26">
      <w:pPr>
        <w:rPr>
          <w:rFonts w:ascii="Bookman Old Style" w:hAnsi="Bookman Old Style" w:cstheme="minorHAnsi"/>
          <w:lang w:val="en-US"/>
        </w:rPr>
      </w:pPr>
      <w:bookmarkStart w:id="0" w:name="_Hlk89943889"/>
      <w:r w:rsidRPr="005E79F0">
        <w:rPr>
          <w:rFonts w:ascii="Bookman Old Style" w:hAnsi="Bookman Old Style" w:cstheme="minorHAnsi"/>
          <w:lang w:val="en-US"/>
        </w:rPr>
        <w:t xml:space="preserve">Please submit the paper in MS Word </w:t>
      </w:r>
      <w:r w:rsidRPr="005E79F0">
        <w:rPr>
          <w:rFonts w:ascii="Bookman Old Style" w:hAnsi="Bookman Old Style" w:cstheme="minorHAnsi"/>
          <w:i/>
          <w:u w:val="single"/>
          <w:lang w:val="en-US"/>
        </w:rPr>
        <w:t>as well as</w:t>
      </w:r>
      <w:r w:rsidRPr="005E79F0">
        <w:rPr>
          <w:rFonts w:ascii="Bookman Old Style" w:hAnsi="Bookman Old Style" w:cstheme="minorHAnsi"/>
          <w:lang w:val="en-US"/>
        </w:rPr>
        <w:t xml:space="preserve"> a PDF file.</w:t>
      </w:r>
    </w:p>
    <w:bookmarkEnd w:id="0"/>
    <w:p w14:paraId="6982C496" w14:textId="77777777" w:rsidR="00CE73F1" w:rsidRPr="005E79F0" w:rsidRDefault="00CE73F1" w:rsidP="00592B26">
      <w:pPr>
        <w:rPr>
          <w:rFonts w:ascii="Bookman Old Style" w:hAnsi="Bookman Old Style" w:cstheme="minorHAnsi"/>
          <w:lang w:val="en-US"/>
        </w:rPr>
      </w:pPr>
    </w:p>
    <w:p w14:paraId="2F1B366F" w14:textId="751F82EE" w:rsidR="0058268E" w:rsidRPr="005E79F0" w:rsidRDefault="0058268E" w:rsidP="0058268E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 xml:space="preserve">Before you submit Assignment #1, please delete </w:t>
      </w:r>
      <w:r w:rsidR="005E79F0" w:rsidRPr="005E79F0">
        <w:rPr>
          <w:rFonts w:ascii="Bookman Old Style" w:hAnsi="Bookman Old Style" w:cstheme="minorHAnsi"/>
          <w:lang w:val="en-US"/>
        </w:rPr>
        <w:t>these two cover</w:t>
      </w:r>
      <w:r w:rsidRPr="005E79F0">
        <w:rPr>
          <w:rFonts w:ascii="Bookman Old Style" w:hAnsi="Bookman Old Style" w:cstheme="minorHAnsi"/>
          <w:lang w:val="en-US"/>
        </w:rPr>
        <w:t xml:space="preserve"> page</w:t>
      </w:r>
      <w:r w:rsidR="005E79F0" w:rsidRPr="005E79F0">
        <w:rPr>
          <w:rFonts w:ascii="Bookman Old Style" w:hAnsi="Bookman Old Style" w:cstheme="minorHAnsi"/>
          <w:lang w:val="en-US"/>
        </w:rPr>
        <w:t>s</w:t>
      </w:r>
      <w:r w:rsidRPr="005E79F0">
        <w:rPr>
          <w:rFonts w:ascii="Bookman Old Style" w:hAnsi="Bookman Old Style" w:cstheme="minorHAnsi"/>
          <w:lang w:val="en-US"/>
        </w:rPr>
        <w:t>.</w:t>
      </w:r>
    </w:p>
    <w:p w14:paraId="51FFD2EC" w14:textId="77777777" w:rsidR="0058268E" w:rsidRPr="005E79F0" w:rsidRDefault="0058268E">
      <w:pPr>
        <w:rPr>
          <w:rFonts w:ascii="Bookman Old Style" w:hAnsi="Bookman Old Style" w:cstheme="minorHAnsi"/>
          <w:sz w:val="22"/>
          <w:szCs w:val="22"/>
          <w:lang w:val="en-US"/>
        </w:rPr>
      </w:pPr>
      <w:r w:rsidRPr="005E79F0">
        <w:rPr>
          <w:rFonts w:ascii="Bookman Old Style" w:hAnsi="Bookman Old Style" w:cstheme="minorHAnsi"/>
          <w:sz w:val="22"/>
          <w:szCs w:val="22"/>
          <w:lang w:val="en-US"/>
        </w:rPr>
        <w:br w:type="page"/>
      </w:r>
    </w:p>
    <w:p w14:paraId="371DA10A" w14:textId="77777777" w:rsidR="0058268E" w:rsidRPr="005E79F0" w:rsidRDefault="0058268E" w:rsidP="0058268E">
      <w:pPr>
        <w:rPr>
          <w:rFonts w:ascii="Bookman Old Style" w:hAnsi="Bookman Old Style" w:cstheme="minorHAnsi"/>
          <w:sz w:val="22"/>
          <w:szCs w:val="22"/>
          <w:lang w:val="en-US"/>
        </w:rPr>
      </w:pPr>
    </w:p>
    <w:p w14:paraId="21CAC5E6" w14:textId="6A81CA45" w:rsidR="00B14F06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>Assignment #1</w:t>
      </w:r>
    </w:p>
    <w:p w14:paraId="2A30F563" w14:textId="10399BAD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</w:p>
    <w:p w14:paraId="2A2628E7" w14:textId="7EF25F68" w:rsidR="00B14F06" w:rsidRPr="005E79F0" w:rsidRDefault="00AD4735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Student</w:t>
      </w:r>
      <w:r w:rsidR="00221264" w:rsidRPr="005E79F0">
        <w:rPr>
          <w:rFonts w:ascii="Bookman Old Style" w:hAnsi="Bookman Old Style" w:cstheme="minorHAnsi"/>
          <w:lang w:val="en-US"/>
        </w:rPr>
        <w:t xml:space="preserve"> Name</w:t>
      </w:r>
      <w:r w:rsidRPr="005E79F0">
        <w:rPr>
          <w:rFonts w:ascii="Bookman Old Style" w:hAnsi="Bookman Old Style" w:cstheme="minorHAnsi"/>
          <w:lang w:val="en-US"/>
        </w:rPr>
        <w:t>:</w:t>
      </w:r>
    </w:p>
    <w:p w14:paraId="359AF3B1" w14:textId="4C6D6556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Student ID:</w:t>
      </w:r>
    </w:p>
    <w:p w14:paraId="1BD578A6" w14:textId="6C814D5A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</w:p>
    <w:p w14:paraId="37815EBF" w14:textId="7FE7C9C8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Actor:</w:t>
      </w:r>
    </w:p>
    <w:p w14:paraId="7A350CB1" w14:textId="7AEA21AB" w:rsidR="00AD4735" w:rsidRPr="005E79F0" w:rsidRDefault="00221264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Submission Date:</w:t>
      </w:r>
    </w:p>
    <w:p w14:paraId="5F115E52" w14:textId="625CCD5C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  <w:r w:rsidRPr="005E79F0">
        <w:rPr>
          <w:rFonts w:ascii="Bookman Old Style" w:hAnsi="Bookman Old Style" w:cstheme="minorHAnsi"/>
          <w:lang w:val="en-US"/>
        </w:rPr>
        <w:t>Word Count:</w:t>
      </w:r>
    </w:p>
    <w:p w14:paraId="1D3F1ED0" w14:textId="77777777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</w:p>
    <w:p w14:paraId="0A20CEF3" w14:textId="033ECCBF" w:rsidR="00AD4735" w:rsidRPr="005E79F0" w:rsidRDefault="00AD4735" w:rsidP="00592B26">
      <w:pPr>
        <w:rPr>
          <w:rFonts w:ascii="Bookman Old Style" w:hAnsi="Bookman Old Style" w:cstheme="minorHAnsi"/>
          <w:lang w:val="en-US"/>
        </w:rPr>
      </w:pPr>
    </w:p>
    <w:p w14:paraId="1B417D1A" w14:textId="287EB005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 xml:space="preserve">How is the actor relevant </w:t>
      </w:r>
      <w:r w:rsidR="002F409F" w:rsidRPr="005E79F0">
        <w:rPr>
          <w:rFonts w:ascii="Bookman Old Style" w:hAnsi="Bookman Old Style" w:cstheme="minorHAnsi"/>
          <w:b/>
          <w:bCs/>
          <w:lang w:val="en-US"/>
        </w:rPr>
        <w:t>to the</w:t>
      </w:r>
      <w:r w:rsidR="00221264" w:rsidRPr="005E79F0">
        <w:rPr>
          <w:rFonts w:ascii="Bookman Old Style" w:hAnsi="Bookman Old Style" w:cstheme="minorHAnsi"/>
          <w:b/>
          <w:bCs/>
          <w:lang w:val="en-US"/>
        </w:rPr>
        <w:t xml:space="preserve"> </w:t>
      </w:r>
      <w:r w:rsidR="002F409F" w:rsidRPr="005E79F0">
        <w:rPr>
          <w:rFonts w:ascii="Bookman Old Style" w:hAnsi="Bookman Old Style" w:cstheme="minorHAnsi"/>
          <w:b/>
          <w:bCs/>
          <w:lang w:val="en-US"/>
        </w:rPr>
        <w:t>permissibility of carbon removals to count towards reaching the 2040 EU net zero greenhouse gas (GHG) emission goal(s)</w:t>
      </w:r>
      <w:r w:rsidR="00F57DD6" w:rsidRPr="005E79F0">
        <w:rPr>
          <w:rFonts w:ascii="Bookman Old Style" w:hAnsi="Bookman Old Style" w:cstheme="minorHAnsi"/>
          <w:b/>
          <w:bCs/>
          <w:lang w:val="en-US"/>
        </w:rPr>
        <w:t>?</w:t>
      </w:r>
    </w:p>
    <w:p w14:paraId="2180F98C" w14:textId="6BF23278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458711CA" w14:textId="69C2574F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5F9C653D" w14:textId="40BF1371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>Describe the actor’s</w:t>
      </w:r>
      <w:r w:rsidR="00B368EF" w:rsidRPr="005E79F0">
        <w:rPr>
          <w:rFonts w:ascii="Bookman Old Style" w:hAnsi="Bookman Old Style" w:cstheme="minorHAnsi"/>
          <w:b/>
          <w:bCs/>
          <w:lang w:val="en-US"/>
        </w:rPr>
        <w:t xml:space="preserve"> relations with other actors on </w:t>
      </w:r>
      <w:r w:rsidR="00F07D83" w:rsidRPr="005E79F0">
        <w:rPr>
          <w:rFonts w:ascii="Bookman Old Style" w:hAnsi="Bookman Old Style" w:cstheme="minorHAnsi"/>
          <w:b/>
          <w:bCs/>
          <w:lang w:val="en-US"/>
        </w:rPr>
        <w:t>the abovementioned issue</w:t>
      </w:r>
      <w:r w:rsidRPr="005E79F0">
        <w:rPr>
          <w:rFonts w:ascii="Bookman Old Style" w:hAnsi="Bookman Old Style" w:cstheme="minorHAnsi"/>
          <w:b/>
          <w:bCs/>
          <w:lang w:val="en-US"/>
        </w:rPr>
        <w:t>.</w:t>
      </w:r>
    </w:p>
    <w:p w14:paraId="50C0340F" w14:textId="789A14D0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4A1D68F2" w14:textId="654FEFA4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46A95DB7" w14:textId="4F31BE7D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>Where can the actor be found on the position scale? Justify.</w:t>
      </w:r>
    </w:p>
    <w:p w14:paraId="42659914" w14:textId="4EAE5BAC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11FFB34C" w14:textId="198E2DF9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7E86683E" w14:textId="07A88D55" w:rsidR="00AD4735" w:rsidRPr="005E79F0" w:rsidRDefault="00221264" w:rsidP="00592B26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>Which potential</w:t>
      </w:r>
      <w:r w:rsidR="00AD4735" w:rsidRPr="005E79F0">
        <w:rPr>
          <w:rFonts w:ascii="Bookman Old Style" w:hAnsi="Bookman Old Style" w:cstheme="minorHAnsi"/>
          <w:b/>
          <w:bCs/>
          <w:lang w:val="en-US"/>
        </w:rPr>
        <w:t xml:space="preserve"> influence does the actor have on these negotiations? Develop a </w:t>
      </w:r>
      <w:r w:rsidR="000127C9" w:rsidRPr="005E79F0">
        <w:rPr>
          <w:rFonts w:ascii="Bookman Old Style" w:hAnsi="Bookman Old Style" w:cstheme="minorHAnsi"/>
          <w:b/>
          <w:bCs/>
          <w:lang w:val="en-US"/>
        </w:rPr>
        <w:t xml:space="preserve">general </w:t>
      </w:r>
      <w:r w:rsidR="00AD4735" w:rsidRPr="005E79F0">
        <w:rPr>
          <w:rFonts w:ascii="Bookman Old Style" w:hAnsi="Bookman Old Style" w:cstheme="minorHAnsi"/>
          <w:b/>
          <w:bCs/>
          <w:lang w:val="en-US"/>
        </w:rPr>
        <w:t>scale/index</w:t>
      </w:r>
      <w:r w:rsidR="000127C9" w:rsidRPr="005E79F0">
        <w:rPr>
          <w:rFonts w:ascii="Bookman Old Style" w:hAnsi="Bookman Old Style" w:cstheme="minorHAnsi"/>
          <w:b/>
          <w:bCs/>
          <w:lang w:val="en-US"/>
        </w:rPr>
        <w:t xml:space="preserve"> for all actors and score your particular actor</w:t>
      </w:r>
      <w:r w:rsidR="00AD4735" w:rsidRPr="005E79F0">
        <w:rPr>
          <w:rFonts w:ascii="Bookman Old Style" w:hAnsi="Bookman Old Style" w:cstheme="minorHAnsi"/>
          <w:b/>
          <w:bCs/>
          <w:lang w:val="en-US"/>
        </w:rPr>
        <w:t>.</w:t>
      </w:r>
      <w:r w:rsidR="008B1341" w:rsidRPr="005E79F0">
        <w:rPr>
          <w:rFonts w:ascii="Bookman Old Style" w:hAnsi="Bookman Old Style" w:cstheme="minorHAnsi"/>
          <w:b/>
          <w:bCs/>
          <w:lang w:val="en-US"/>
        </w:rPr>
        <w:t xml:space="preserve">  Justify.</w:t>
      </w:r>
    </w:p>
    <w:p w14:paraId="59F57F89" w14:textId="3A2A9146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0E13F07E" w14:textId="2DFDBEE2" w:rsidR="00AD4735" w:rsidRPr="005E79F0" w:rsidRDefault="00AD473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7A90A4E9" w14:textId="1BE09FCA" w:rsidR="00AD4735" w:rsidRPr="005E79F0" w:rsidRDefault="007615B2" w:rsidP="00592B26">
      <w:pPr>
        <w:rPr>
          <w:rFonts w:ascii="Bookman Old Style" w:hAnsi="Bookman Old Style" w:cstheme="minorHAnsi"/>
          <w:b/>
          <w:bCs/>
          <w:lang w:val="en-US"/>
        </w:rPr>
      </w:pPr>
      <w:r w:rsidRPr="005E79F0">
        <w:rPr>
          <w:rFonts w:ascii="Bookman Old Style" w:hAnsi="Bookman Old Style" w:cstheme="minorHAnsi"/>
          <w:b/>
          <w:bCs/>
          <w:lang w:val="en-US"/>
        </w:rPr>
        <w:t>What is the actor’s salience and flexibility regarding the position scale? Do they have veto status? Justify.</w:t>
      </w:r>
    </w:p>
    <w:p w14:paraId="135EBF75" w14:textId="34E3B263" w:rsidR="007727F5" w:rsidRPr="005E79F0" w:rsidRDefault="007727F5" w:rsidP="00592B26">
      <w:pPr>
        <w:rPr>
          <w:rFonts w:ascii="Bookman Old Style" w:hAnsi="Bookman Old Style" w:cstheme="minorHAnsi"/>
          <w:b/>
          <w:bCs/>
          <w:lang w:val="en-US"/>
        </w:rPr>
      </w:pPr>
    </w:p>
    <w:p w14:paraId="1E3F535D" w14:textId="7E6DD0A0" w:rsidR="007727F5" w:rsidRPr="005E79F0" w:rsidRDefault="007727F5" w:rsidP="00592B26">
      <w:pPr>
        <w:rPr>
          <w:rFonts w:ascii="Bookman Old Style" w:hAnsi="Bookman Old Style" w:cstheme="minorHAnsi"/>
          <w:lang w:val="en-US"/>
        </w:rPr>
      </w:pPr>
    </w:p>
    <w:p w14:paraId="1BCFE8D6" w14:textId="77777777" w:rsidR="0068690C" w:rsidRPr="005E79F0" w:rsidRDefault="0068690C" w:rsidP="00592B26">
      <w:pPr>
        <w:rPr>
          <w:rFonts w:ascii="Bookman Old Style" w:hAnsi="Bookman Old Style" w:cstheme="minorHAnsi"/>
          <w:lang w:val="en-US"/>
        </w:rPr>
      </w:pPr>
    </w:p>
    <w:p w14:paraId="55E99305" w14:textId="6E995EF9" w:rsidR="007727F5" w:rsidRPr="005E79F0" w:rsidRDefault="00002DCC" w:rsidP="00592B26">
      <w:pPr>
        <w:rPr>
          <w:rFonts w:ascii="Bookman Old Style" w:hAnsi="Bookman Old Style" w:cstheme="minorHAnsi"/>
          <w:i/>
          <w:iCs/>
          <w:lang w:val="en-US"/>
        </w:rPr>
      </w:pPr>
      <w:r w:rsidRPr="005E79F0">
        <w:rPr>
          <w:rFonts w:ascii="Bookman Old Style" w:hAnsi="Bookman Old Style" w:cstheme="minorHAnsi"/>
          <w:i/>
          <w:iCs/>
          <w:lang w:val="en-US"/>
        </w:rPr>
        <w:t>References</w:t>
      </w:r>
    </w:p>
    <w:p w14:paraId="79A56A2D" w14:textId="77777777" w:rsidR="007727F5" w:rsidRPr="005E79F0" w:rsidRDefault="007727F5" w:rsidP="00592B26">
      <w:pPr>
        <w:rPr>
          <w:rFonts w:ascii="Bookman Old Style" w:hAnsi="Bookman Old Style"/>
          <w:lang w:val="en-US"/>
        </w:rPr>
      </w:pPr>
    </w:p>
    <w:sectPr w:rsidR="007727F5" w:rsidRPr="005E79F0" w:rsidSect="0049640A">
      <w:headerReference w:type="default" r:id="rId8"/>
      <w:headerReference w:type="first" r:id="rId9"/>
      <w:footerReference w:type="first" r:id="rId10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3AE1" w14:textId="77777777" w:rsidR="00A348AE" w:rsidRDefault="00A348AE" w:rsidP="00F77F20">
      <w:r>
        <w:separator/>
      </w:r>
    </w:p>
  </w:endnote>
  <w:endnote w:type="continuationSeparator" w:id="0">
    <w:p w14:paraId="1A915DC1" w14:textId="77777777" w:rsidR="00A348AE" w:rsidRDefault="00A348AE" w:rsidP="00F7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A632" w14:textId="517BBC49" w:rsidR="0049640A" w:rsidRPr="00F93155" w:rsidRDefault="00F93155" w:rsidP="0049640A">
    <w:pPr>
      <w:pStyle w:val="Footer"/>
      <w:rPr>
        <w:rFonts w:ascii="Bookman Old Style" w:hAnsi="Bookman Old Style" w:cstheme="minorHAnsi"/>
        <w:sz w:val="20"/>
        <w:szCs w:val="20"/>
        <w:lang w:val="en-US"/>
      </w:rPr>
    </w:pPr>
    <w:r w:rsidRPr="00F93155">
      <w:rPr>
        <w:rFonts w:ascii="Bookman Old Style" w:hAnsi="Bookman Old Style" w:cstheme="minorHAnsi"/>
        <w:sz w:val="20"/>
        <w:szCs w:val="20"/>
        <w:lang w:val="en-US"/>
      </w:rPr>
      <w:t xml:space="preserve">last update: </w:t>
    </w:r>
    <w:r w:rsidR="009478C3">
      <w:rPr>
        <w:rFonts w:ascii="Bookman Old Style" w:hAnsi="Bookman Old Style" w:cstheme="minorHAnsi"/>
        <w:sz w:val="20"/>
        <w:szCs w:val="20"/>
        <w:lang w:val="en-US"/>
      </w:rPr>
      <w:t>12</w:t>
    </w:r>
    <w:r w:rsidR="00E8588B">
      <w:rPr>
        <w:rFonts w:ascii="Bookman Old Style" w:hAnsi="Bookman Old Style" w:cstheme="minorHAnsi"/>
        <w:sz w:val="20"/>
        <w:szCs w:val="20"/>
        <w:lang w:val="en-US"/>
      </w:rPr>
      <w:t xml:space="preserve"> Dec</w:t>
    </w:r>
    <w:r w:rsidRPr="00F93155">
      <w:rPr>
        <w:rFonts w:ascii="Bookman Old Style" w:hAnsi="Bookman Old Style" w:cstheme="minorHAnsi"/>
        <w:sz w:val="20"/>
        <w:szCs w:val="20"/>
        <w:lang w:val="en-US"/>
      </w:rPr>
      <w:t xml:space="preserve">. </w:t>
    </w:r>
    <w:r w:rsidR="009F6615">
      <w:rPr>
        <w:rFonts w:ascii="Bookman Old Style" w:hAnsi="Bookman Old Style" w:cstheme="minorHAnsi"/>
        <w:sz w:val="20"/>
        <w:szCs w:val="20"/>
        <w:lang w:val="en-US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FF09" w14:textId="77777777" w:rsidR="00A348AE" w:rsidRDefault="00A348AE" w:rsidP="00F77F20">
      <w:r>
        <w:separator/>
      </w:r>
    </w:p>
  </w:footnote>
  <w:footnote w:type="continuationSeparator" w:id="0">
    <w:p w14:paraId="381ED4A8" w14:textId="77777777" w:rsidR="00A348AE" w:rsidRDefault="00A348AE" w:rsidP="00F7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BCF4" w14:textId="77777777" w:rsidR="00CE73F1" w:rsidRPr="00B0494A" w:rsidRDefault="00CE73F1" w:rsidP="00CE73F1">
    <w:pPr>
      <w:pStyle w:val="Header"/>
      <w:jc w:val="center"/>
      <w:rPr>
        <w:rFonts w:ascii="Bookman Old Style" w:hAnsi="Bookman Old Style"/>
        <w:b/>
        <w:bCs/>
        <w:sz w:val="28"/>
        <w:szCs w:val="28"/>
        <w:lang w:val="en-US"/>
      </w:rPr>
    </w:pPr>
    <w:r w:rsidRPr="00B0494A">
      <w:rPr>
        <w:rFonts w:ascii="Bookman Old Style" w:hAnsi="Bookman Old Style"/>
        <w:b/>
        <w:bCs/>
        <w:sz w:val="28"/>
        <w:szCs w:val="28"/>
        <w:lang w:val="en-US"/>
      </w:rPr>
      <w:t xml:space="preserve">Modeling Political Decisions </w:t>
    </w:r>
    <w:r>
      <w:rPr>
        <w:rFonts w:ascii="Bookman Old Style" w:hAnsi="Bookman Old Style"/>
        <w:b/>
        <w:bCs/>
        <w:sz w:val="28"/>
        <w:szCs w:val="28"/>
        <w:lang w:val="en-US"/>
      </w:rPr>
      <w:t>for</w:t>
    </w:r>
    <w:r w:rsidRPr="00B0494A">
      <w:rPr>
        <w:rFonts w:ascii="Bookman Old Style" w:hAnsi="Bookman Old Style"/>
        <w:b/>
        <w:bCs/>
        <w:sz w:val="28"/>
        <w:szCs w:val="28"/>
        <w:lang w:val="en-US"/>
      </w:rPr>
      <w:t xml:space="preserve"> Sustainability</w:t>
    </w:r>
  </w:p>
  <w:p w14:paraId="2316BCB4" w14:textId="77777777" w:rsidR="00CE73F1" w:rsidRPr="00B0494A" w:rsidRDefault="00CE73F1" w:rsidP="00CE73F1">
    <w:pPr>
      <w:pStyle w:val="Head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0AA0" w14:textId="77777777" w:rsidR="00CE73F1" w:rsidRPr="00B0494A" w:rsidRDefault="00CE73F1" w:rsidP="00CE73F1">
    <w:pPr>
      <w:pStyle w:val="Header"/>
      <w:jc w:val="center"/>
      <w:rPr>
        <w:rFonts w:ascii="Bookman Old Style" w:hAnsi="Bookman Old Style"/>
        <w:b/>
        <w:bCs/>
        <w:sz w:val="28"/>
        <w:szCs w:val="28"/>
        <w:lang w:val="en-US"/>
      </w:rPr>
    </w:pPr>
    <w:r w:rsidRPr="00B0494A">
      <w:rPr>
        <w:rFonts w:ascii="Bookman Old Style" w:hAnsi="Bookman Old Style"/>
        <w:b/>
        <w:bCs/>
        <w:sz w:val="28"/>
        <w:szCs w:val="28"/>
        <w:lang w:val="en-US"/>
      </w:rPr>
      <w:t xml:space="preserve">Modeling Political Decisions </w:t>
    </w:r>
    <w:r>
      <w:rPr>
        <w:rFonts w:ascii="Bookman Old Style" w:hAnsi="Bookman Old Style"/>
        <w:b/>
        <w:bCs/>
        <w:sz w:val="28"/>
        <w:szCs w:val="28"/>
        <w:lang w:val="en-US"/>
      </w:rPr>
      <w:t>for</w:t>
    </w:r>
    <w:r w:rsidRPr="00B0494A">
      <w:rPr>
        <w:rFonts w:ascii="Bookman Old Style" w:hAnsi="Bookman Old Style"/>
        <w:b/>
        <w:bCs/>
        <w:sz w:val="28"/>
        <w:szCs w:val="28"/>
        <w:lang w:val="en-US"/>
      </w:rPr>
      <w:t xml:space="preserve"> Sustainability</w:t>
    </w:r>
  </w:p>
  <w:p w14:paraId="786E6FAB" w14:textId="77777777" w:rsidR="00CE73F1" w:rsidRPr="00B0494A" w:rsidRDefault="00CE73F1" w:rsidP="00CE73F1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08"/>
    <w:multiLevelType w:val="hybridMultilevel"/>
    <w:tmpl w:val="9C527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534"/>
    <w:multiLevelType w:val="hybridMultilevel"/>
    <w:tmpl w:val="89AE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31"/>
    <w:rsid w:val="00002DCC"/>
    <w:rsid w:val="000127C9"/>
    <w:rsid w:val="00027860"/>
    <w:rsid w:val="00053711"/>
    <w:rsid w:val="00067895"/>
    <w:rsid w:val="000756C9"/>
    <w:rsid w:val="0007674A"/>
    <w:rsid w:val="00080CDB"/>
    <w:rsid w:val="00083535"/>
    <w:rsid w:val="0009594A"/>
    <w:rsid w:val="000D7755"/>
    <w:rsid w:val="000E0ABF"/>
    <w:rsid w:val="000E1C78"/>
    <w:rsid w:val="000F5D30"/>
    <w:rsid w:val="00106979"/>
    <w:rsid w:val="00130939"/>
    <w:rsid w:val="0013570C"/>
    <w:rsid w:val="0016225D"/>
    <w:rsid w:val="001E4353"/>
    <w:rsid w:val="00216523"/>
    <w:rsid w:val="00221264"/>
    <w:rsid w:val="002324A4"/>
    <w:rsid w:val="00262A51"/>
    <w:rsid w:val="002B680C"/>
    <w:rsid w:val="002F409F"/>
    <w:rsid w:val="002F7436"/>
    <w:rsid w:val="00330D00"/>
    <w:rsid w:val="00352FA7"/>
    <w:rsid w:val="00393FF4"/>
    <w:rsid w:val="003A2EE1"/>
    <w:rsid w:val="003B3C3B"/>
    <w:rsid w:val="003D141B"/>
    <w:rsid w:val="003D166A"/>
    <w:rsid w:val="003D69C1"/>
    <w:rsid w:val="003E7AB2"/>
    <w:rsid w:val="00410A9F"/>
    <w:rsid w:val="00410FFF"/>
    <w:rsid w:val="004255FE"/>
    <w:rsid w:val="004274D0"/>
    <w:rsid w:val="00436950"/>
    <w:rsid w:val="00466BD3"/>
    <w:rsid w:val="0047472F"/>
    <w:rsid w:val="00477C2B"/>
    <w:rsid w:val="00480327"/>
    <w:rsid w:val="0049640A"/>
    <w:rsid w:val="004A1B57"/>
    <w:rsid w:val="004F3EB9"/>
    <w:rsid w:val="00526479"/>
    <w:rsid w:val="00575702"/>
    <w:rsid w:val="0058268E"/>
    <w:rsid w:val="00590D78"/>
    <w:rsid w:val="00592B26"/>
    <w:rsid w:val="005A6DE9"/>
    <w:rsid w:val="005E79F0"/>
    <w:rsid w:val="00601A2C"/>
    <w:rsid w:val="00613C86"/>
    <w:rsid w:val="006235D2"/>
    <w:rsid w:val="00627028"/>
    <w:rsid w:val="00636455"/>
    <w:rsid w:val="006758DC"/>
    <w:rsid w:val="00681A9D"/>
    <w:rsid w:val="0068690C"/>
    <w:rsid w:val="006A7146"/>
    <w:rsid w:val="006C7705"/>
    <w:rsid w:val="006E3E61"/>
    <w:rsid w:val="00723B8C"/>
    <w:rsid w:val="00723D01"/>
    <w:rsid w:val="00745D0A"/>
    <w:rsid w:val="007615B2"/>
    <w:rsid w:val="007727F5"/>
    <w:rsid w:val="00773C8D"/>
    <w:rsid w:val="00785E0C"/>
    <w:rsid w:val="007E63CC"/>
    <w:rsid w:val="007E7520"/>
    <w:rsid w:val="007F7819"/>
    <w:rsid w:val="00804BAA"/>
    <w:rsid w:val="00813ED6"/>
    <w:rsid w:val="00841F81"/>
    <w:rsid w:val="008422AC"/>
    <w:rsid w:val="00853DA1"/>
    <w:rsid w:val="00886554"/>
    <w:rsid w:val="00891977"/>
    <w:rsid w:val="008B1341"/>
    <w:rsid w:val="008B7A66"/>
    <w:rsid w:val="008C4BE4"/>
    <w:rsid w:val="008E4A64"/>
    <w:rsid w:val="0091078A"/>
    <w:rsid w:val="009147F4"/>
    <w:rsid w:val="00915B67"/>
    <w:rsid w:val="009478C3"/>
    <w:rsid w:val="00990830"/>
    <w:rsid w:val="009B22E7"/>
    <w:rsid w:val="009C33C5"/>
    <w:rsid w:val="009E4DB5"/>
    <w:rsid w:val="009F6615"/>
    <w:rsid w:val="00A00D69"/>
    <w:rsid w:val="00A05650"/>
    <w:rsid w:val="00A06120"/>
    <w:rsid w:val="00A06659"/>
    <w:rsid w:val="00A11332"/>
    <w:rsid w:val="00A12BFB"/>
    <w:rsid w:val="00A20F88"/>
    <w:rsid w:val="00A348AE"/>
    <w:rsid w:val="00A611FE"/>
    <w:rsid w:val="00A87791"/>
    <w:rsid w:val="00AD0DC1"/>
    <w:rsid w:val="00AD356E"/>
    <w:rsid w:val="00AD44AB"/>
    <w:rsid w:val="00AD4735"/>
    <w:rsid w:val="00AF1DDC"/>
    <w:rsid w:val="00AF3198"/>
    <w:rsid w:val="00B1284C"/>
    <w:rsid w:val="00B14F06"/>
    <w:rsid w:val="00B368EF"/>
    <w:rsid w:val="00B51593"/>
    <w:rsid w:val="00B57B00"/>
    <w:rsid w:val="00B60C37"/>
    <w:rsid w:val="00B75E0B"/>
    <w:rsid w:val="00B81347"/>
    <w:rsid w:val="00BA4F13"/>
    <w:rsid w:val="00BA4F24"/>
    <w:rsid w:val="00BC343A"/>
    <w:rsid w:val="00BC7738"/>
    <w:rsid w:val="00BD3E2F"/>
    <w:rsid w:val="00BE2C85"/>
    <w:rsid w:val="00C206EA"/>
    <w:rsid w:val="00C22BDF"/>
    <w:rsid w:val="00C24877"/>
    <w:rsid w:val="00C30E40"/>
    <w:rsid w:val="00C47757"/>
    <w:rsid w:val="00C56288"/>
    <w:rsid w:val="00C56756"/>
    <w:rsid w:val="00C90A44"/>
    <w:rsid w:val="00CA2E06"/>
    <w:rsid w:val="00CA3DD2"/>
    <w:rsid w:val="00CD6E1C"/>
    <w:rsid w:val="00CE73F1"/>
    <w:rsid w:val="00D03051"/>
    <w:rsid w:val="00D40814"/>
    <w:rsid w:val="00D46D5B"/>
    <w:rsid w:val="00D52124"/>
    <w:rsid w:val="00D84E34"/>
    <w:rsid w:val="00D95311"/>
    <w:rsid w:val="00DF47D1"/>
    <w:rsid w:val="00E017D8"/>
    <w:rsid w:val="00E05E14"/>
    <w:rsid w:val="00E22B60"/>
    <w:rsid w:val="00E55B1D"/>
    <w:rsid w:val="00E729AA"/>
    <w:rsid w:val="00E8588B"/>
    <w:rsid w:val="00EB5531"/>
    <w:rsid w:val="00EE4AA4"/>
    <w:rsid w:val="00EF6A4C"/>
    <w:rsid w:val="00F07D83"/>
    <w:rsid w:val="00F57DD6"/>
    <w:rsid w:val="00F77F20"/>
    <w:rsid w:val="00F93155"/>
    <w:rsid w:val="00FE3805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9A70"/>
  <w15:chartTrackingRefBased/>
  <w15:docId w15:val="{A6529254-426E-1741-8D85-0701919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B2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77F2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77F20"/>
  </w:style>
  <w:style w:type="paragraph" w:styleId="Footer">
    <w:name w:val="footer"/>
    <w:basedOn w:val="Normal"/>
    <w:link w:val="FooterChar"/>
    <w:uiPriority w:val="99"/>
    <w:unhideWhenUsed/>
    <w:rsid w:val="00F77F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F20"/>
  </w:style>
  <w:style w:type="character" w:styleId="PageNumber">
    <w:name w:val="page number"/>
    <w:basedOn w:val="DefaultParagraphFont"/>
    <w:unhideWhenUsed/>
    <w:rsid w:val="00AF3198"/>
  </w:style>
  <w:style w:type="table" w:styleId="TableGrid">
    <w:name w:val="Table Grid"/>
    <w:basedOn w:val="TableNormal"/>
    <w:uiPriority w:val="39"/>
    <w:rsid w:val="00B368EF"/>
    <w:pPr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A4C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character" w:styleId="Hyperlink">
    <w:name w:val="Hyperlink"/>
    <w:basedOn w:val="DefaultParagraphFont"/>
    <w:uiPriority w:val="99"/>
    <w:unhideWhenUsed/>
    <w:rsid w:val="00B5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5767-1C7F-44B3-9857-EF270DB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Montana Attwood</dc:creator>
  <cp:keywords/>
  <dc:description/>
  <cp:lastModifiedBy>Detlef Sprinz</cp:lastModifiedBy>
  <cp:revision>4</cp:revision>
  <dcterms:created xsi:type="dcterms:W3CDTF">2024-12-12T06:52:00Z</dcterms:created>
  <dcterms:modified xsi:type="dcterms:W3CDTF">2024-12-12T20:42:00Z</dcterms:modified>
</cp:coreProperties>
</file>